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D0B" w:rsidRPr="00644979" w:rsidRDefault="00644979" w:rsidP="00644979">
      <w:pPr>
        <w:pStyle w:val="a3"/>
        <w:ind w:left="284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val="ru-RU" w:eastAsia="ru-RU" w:bidi="ar-SA"/>
        </w:rPr>
        <w:drawing>
          <wp:inline distT="0" distB="0" distL="0" distR="0" wp14:anchorId="3DC85B8D" wp14:editId="4A6D0DE2">
            <wp:extent cx="1208217" cy="51206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8217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D0B" w:rsidRDefault="0088517C" w:rsidP="00644979">
      <w:pPr>
        <w:pStyle w:val="1"/>
        <w:spacing w:before="99" w:line="360" w:lineRule="auto"/>
        <w:ind w:left="3731" w:right="2693"/>
        <w:jc w:val="center"/>
      </w:pPr>
      <w:r>
        <w:t xml:space="preserve">Заява – договір № </w:t>
      </w:r>
      <w:r w:rsidR="000A38A2">
        <w:t>________</w:t>
      </w:r>
    </w:p>
    <w:p w:rsidR="00622D0B" w:rsidRDefault="0088517C" w:rsidP="00644979">
      <w:pPr>
        <w:spacing w:before="4" w:line="360" w:lineRule="auto"/>
        <w:ind w:left="1134" w:right="708"/>
        <w:jc w:val="center"/>
        <w:rPr>
          <w:b/>
          <w:sz w:val="20"/>
        </w:rPr>
      </w:pPr>
      <w:r>
        <w:rPr>
          <w:b/>
          <w:sz w:val="20"/>
        </w:rPr>
        <w:t>про приєднання до Правил обслуговування корпоративних клієн</w:t>
      </w:r>
      <w:r w:rsidR="000A38A2">
        <w:rPr>
          <w:b/>
          <w:sz w:val="20"/>
        </w:rPr>
        <w:t>тів в АТ «ТАСКОМБАНК» (продукт «</w:t>
      </w:r>
      <w:r>
        <w:rPr>
          <w:b/>
          <w:sz w:val="20"/>
        </w:rPr>
        <w:t>Кред</w:t>
      </w:r>
      <w:r w:rsidR="000A38A2">
        <w:rPr>
          <w:b/>
          <w:sz w:val="20"/>
        </w:rPr>
        <w:t>итний ліміт на поточний рахунок»</w:t>
      </w:r>
      <w:r>
        <w:rPr>
          <w:b/>
          <w:sz w:val="20"/>
        </w:rPr>
        <w:t>)</w:t>
      </w:r>
    </w:p>
    <w:p w:rsidR="00622D0B" w:rsidRPr="000E6943" w:rsidRDefault="00622D0B">
      <w:pPr>
        <w:pStyle w:val="a3"/>
        <w:spacing w:before="12"/>
        <w:ind w:left="0"/>
        <w:rPr>
          <w:b/>
          <w:sz w:val="12"/>
          <w:szCs w:val="12"/>
        </w:rPr>
      </w:pPr>
    </w:p>
    <w:p w:rsidR="00622D0B" w:rsidRDefault="0088517C" w:rsidP="000A38A2">
      <w:pPr>
        <w:pStyle w:val="a3"/>
        <w:tabs>
          <w:tab w:val="left" w:pos="8396"/>
        </w:tabs>
        <w:ind w:left="0"/>
        <w:jc w:val="both"/>
      </w:pPr>
      <w:r>
        <w:t>м.</w:t>
      </w:r>
      <w:r>
        <w:rPr>
          <w:spacing w:val="-3"/>
        </w:rPr>
        <w:t xml:space="preserve"> </w:t>
      </w:r>
      <w:r w:rsidR="000A38A2">
        <w:t>Київ</w:t>
      </w:r>
    </w:p>
    <w:p w:rsidR="00644979" w:rsidRPr="00644979" w:rsidRDefault="00644979" w:rsidP="000A38A2">
      <w:pPr>
        <w:pStyle w:val="a3"/>
        <w:tabs>
          <w:tab w:val="left" w:pos="8396"/>
        </w:tabs>
        <w:ind w:left="0"/>
        <w:jc w:val="both"/>
        <w:rPr>
          <w:sz w:val="12"/>
          <w:szCs w:val="12"/>
        </w:rPr>
      </w:pPr>
    </w:p>
    <w:p w:rsidR="000A38A2" w:rsidRPr="008441EB" w:rsidRDefault="000A38A2" w:rsidP="00644979">
      <w:pPr>
        <w:pStyle w:val="a3"/>
        <w:tabs>
          <w:tab w:val="left" w:pos="567"/>
        </w:tabs>
        <w:spacing w:before="93"/>
        <w:ind w:left="0" w:firstLine="567"/>
        <w:jc w:val="both"/>
      </w:pPr>
      <w:r w:rsidRPr="00A528A6">
        <w:t xml:space="preserve">АКЦІОНЕРНЕ ТОВАРИСТВО «ТАСКОМБАНК», юридична особа-резидент за законодавством України, що надалі іменується «Банк», що є платником податку на прибуток на загальних умовах, в особі </w:t>
      </w:r>
      <w:r w:rsidRPr="00A528A6">
        <w:rPr>
          <w:lang w:val="ru-RU"/>
        </w:rPr>
        <w:t>_____________________________________</w:t>
      </w:r>
      <w:r w:rsidRPr="00A528A6">
        <w:t xml:space="preserve">, який діє на підставі довіреності </w:t>
      </w:r>
      <w:r w:rsidRPr="008441EB">
        <w:t>___________________________</w:t>
      </w:r>
      <w:r w:rsidRPr="00A528A6">
        <w:t xml:space="preserve">, </w:t>
      </w:r>
      <w:r w:rsidRPr="008441EB">
        <w:t>з од</w:t>
      </w:r>
      <w:r>
        <w:t>нієї сторони,</w:t>
      </w:r>
    </w:p>
    <w:p w:rsidR="000A38A2" w:rsidRPr="008441EB" w:rsidRDefault="000A38A2" w:rsidP="000A38A2">
      <w:pPr>
        <w:pStyle w:val="a3"/>
        <w:tabs>
          <w:tab w:val="left" w:pos="1999"/>
        </w:tabs>
        <w:spacing w:before="93"/>
        <w:ind w:left="0"/>
      </w:pPr>
      <w:r w:rsidRPr="008441EB">
        <w:t>та</w:t>
      </w:r>
    </w:p>
    <w:p w:rsidR="000A38A2" w:rsidRPr="008441EB" w:rsidRDefault="000A38A2" w:rsidP="000A38A2">
      <w:pPr>
        <w:pStyle w:val="a3"/>
        <w:tabs>
          <w:tab w:val="left" w:pos="1999"/>
        </w:tabs>
        <w:spacing w:before="93"/>
        <w:ind w:left="0"/>
      </w:pPr>
      <w:r w:rsidRPr="008441EB">
        <w:rPr>
          <w:color w:val="4F81BD" w:themeColor="accent1"/>
        </w:rPr>
        <w:t>Для юридичних осіб</w:t>
      </w:r>
    </w:p>
    <w:p w:rsidR="000A38A2" w:rsidRPr="008441EB" w:rsidRDefault="000A38A2" w:rsidP="00644979">
      <w:pPr>
        <w:pStyle w:val="a3"/>
        <w:tabs>
          <w:tab w:val="left" w:pos="1999"/>
        </w:tabs>
        <w:spacing w:before="93"/>
        <w:ind w:left="0" w:firstLine="567"/>
        <w:jc w:val="both"/>
      </w:pPr>
      <w:r w:rsidRPr="008441EB">
        <w:t>__________________________, юридична особа за законодавством України, що має статус платника податку на прибуток на загальних умовах</w:t>
      </w:r>
      <w:r>
        <w:t>, код в ЄДРПОУ _________</w:t>
      </w:r>
      <w:r w:rsidRPr="008441EB">
        <w:t xml:space="preserve"> (надалі - «Позичальник»), в особі ______________________________________________, який діє на підставі __________, з другої сторони,</w:t>
      </w:r>
    </w:p>
    <w:p w:rsidR="000A38A2" w:rsidRPr="008441EB" w:rsidRDefault="000A38A2" w:rsidP="000A38A2">
      <w:pPr>
        <w:pStyle w:val="a3"/>
        <w:tabs>
          <w:tab w:val="left" w:pos="1999"/>
        </w:tabs>
        <w:spacing w:before="93"/>
        <w:ind w:left="0"/>
        <w:rPr>
          <w:color w:val="4F81BD" w:themeColor="accent1"/>
        </w:rPr>
      </w:pPr>
      <w:r w:rsidRPr="008441EB">
        <w:rPr>
          <w:color w:val="4F81BD" w:themeColor="accent1"/>
        </w:rPr>
        <w:t>Для фізичних осіб-підприємців</w:t>
      </w:r>
    </w:p>
    <w:p w:rsidR="000A38A2" w:rsidRPr="004E6111" w:rsidRDefault="000A38A2" w:rsidP="00644979">
      <w:pPr>
        <w:pStyle w:val="a3"/>
        <w:tabs>
          <w:tab w:val="left" w:pos="1999"/>
        </w:tabs>
        <w:spacing w:before="93"/>
        <w:ind w:left="0" w:firstLine="567"/>
        <w:jc w:val="both"/>
      </w:pPr>
      <w:r w:rsidRPr="008441EB">
        <w:t xml:space="preserve">Фізична особа-підприємець ______________________, реєстраційний номер облікової картки платника податків _______________, паспорт серії___ №_______________, виданий ___________________, </w:t>
      </w:r>
      <w:r>
        <w:t>адреса реєстрації</w:t>
      </w:r>
      <w:r w:rsidRPr="008441EB">
        <w:t>: __________________________  (надалі -  «Позичальник»), з другої сторони</w:t>
      </w:r>
      <w:r w:rsidRPr="00A528A6">
        <w:t xml:space="preserve">, </w:t>
      </w:r>
    </w:p>
    <w:p w:rsidR="00622D0B" w:rsidRDefault="000A38A2" w:rsidP="000A38A2">
      <w:pPr>
        <w:pStyle w:val="a3"/>
        <w:tabs>
          <w:tab w:val="left" w:pos="1999"/>
        </w:tabs>
        <w:spacing w:before="93"/>
        <w:ind w:left="0"/>
        <w:jc w:val="both"/>
      </w:pPr>
      <w:r w:rsidRPr="00A528A6">
        <w:t>що надалі іменуються разом «Сторони», а кожна окремо «Сторона», уклали цю Заяву-договір</w:t>
      </w:r>
      <w:r w:rsidRPr="00A528A6">
        <w:rPr>
          <w:spacing w:val="-11"/>
        </w:rPr>
        <w:t xml:space="preserve"> </w:t>
      </w:r>
      <w:r w:rsidRPr="00A528A6">
        <w:t>(надалі</w:t>
      </w:r>
      <w:r>
        <w:t xml:space="preserve"> </w:t>
      </w:r>
      <w:r w:rsidRPr="00A528A6">
        <w:t>– Договір) про наступне:</w:t>
      </w:r>
    </w:p>
    <w:p w:rsidR="00622D0B" w:rsidRDefault="00622D0B" w:rsidP="000A38A2">
      <w:pPr>
        <w:pStyle w:val="a3"/>
        <w:spacing w:before="7"/>
        <w:ind w:left="0"/>
        <w:rPr>
          <w:sz w:val="24"/>
        </w:rPr>
      </w:pPr>
    </w:p>
    <w:p w:rsidR="00622D0B" w:rsidRDefault="0088517C" w:rsidP="000A38A2">
      <w:pPr>
        <w:pStyle w:val="1"/>
        <w:numPr>
          <w:ilvl w:val="0"/>
          <w:numId w:val="1"/>
        </w:numPr>
        <w:tabs>
          <w:tab w:val="left" w:pos="382"/>
        </w:tabs>
        <w:spacing w:before="1"/>
        <w:ind w:left="0" w:firstLine="0"/>
      </w:pPr>
      <w:r>
        <w:t>ПРЕДМЕТ</w:t>
      </w:r>
      <w:r>
        <w:rPr>
          <w:spacing w:val="-2"/>
        </w:rPr>
        <w:t xml:space="preserve"> </w:t>
      </w:r>
      <w:r>
        <w:t>ДОГОВОРУ</w:t>
      </w:r>
    </w:p>
    <w:p w:rsidR="00622D0B" w:rsidRDefault="0088517C" w:rsidP="000A38A2">
      <w:pPr>
        <w:pStyle w:val="a4"/>
        <w:numPr>
          <w:ilvl w:val="1"/>
          <w:numId w:val="1"/>
        </w:numPr>
        <w:tabs>
          <w:tab w:val="left" w:pos="532"/>
        </w:tabs>
        <w:spacing w:before="85"/>
        <w:ind w:left="0" w:firstLine="0"/>
        <w:jc w:val="both"/>
        <w:rPr>
          <w:sz w:val="20"/>
        </w:rPr>
      </w:pPr>
      <w:r>
        <w:rPr>
          <w:sz w:val="20"/>
        </w:rPr>
        <w:t>За умови наявності вільних коштів Банк зобов'язується надати Позичальникові Кредит у розмірі та на умовах, встановлених цим Договором, а Позичальник зобов’язується прийняти, належним чином використати та повернути Кредит і сплатити проценти за користування Кредитом, а також інші платежі відповідно до умов цього</w:t>
      </w:r>
      <w:r>
        <w:rPr>
          <w:spacing w:val="-1"/>
          <w:sz w:val="20"/>
        </w:rPr>
        <w:t xml:space="preserve"> </w:t>
      </w:r>
      <w:r>
        <w:rPr>
          <w:sz w:val="20"/>
        </w:rPr>
        <w:t>Договору.</w:t>
      </w:r>
    </w:p>
    <w:p w:rsidR="00622D0B" w:rsidRDefault="0088517C" w:rsidP="000A38A2">
      <w:pPr>
        <w:pStyle w:val="a4"/>
        <w:numPr>
          <w:ilvl w:val="1"/>
          <w:numId w:val="1"/>
        </w:numPr>
        <w:tabs>
          <w:tab w:val="left" w:pos="532"/>
        </w:tabs>
        <w:spacing w:before="1"/>
        <w:ind w:left="0" w:firstLine="0"/>
        <w:jc w:val="both"/>
        <w:rPr>
          <w:sz w:val="20"/>
        </w:rPr>
      </w:pPr>
      <w:r>
        <w:rPr>
          <w:sz w:val="20"/>
        </w:rPr>
        <w:t>Кредит надається у формі овердрафту на поточний рахунок №</w:t>
      </w:r>
      <w:r w:rsidR="000A38A2">
        <w:rPr>
          <w:sz w:val="20"/>
        </w:rPr>
        <w:t>_________________</w:t>
      </w:r>
      <w:r>
        <w:rPr>
          <w:sz w:val="20"/>
        </w:rPr>
        <w:t xml:space="preserve">, відкритий у АТ </w:t>
      </w:r>
      <w:r w:rsidR="000A38A2">
        <w:rPr>
          <w:sz w:val="20"/>
        </w:rPr>
        <w:t>«</w:t>
      </w:r>
      <w:r>
        <w:rPr>
          <w:sz w:val="20"/>
        </w:rPr>
        <w:t>ТАСКОМБАНК</w:t>
      </w:r>
      <w:r w:rsidR="000A38A2">
        <w:rPr>
          <w:sz w:val="20"/>
        </w:rPr>
        <w:t>»</w:t>
      </w:r>
      <w:r>
        <w:rPr>
          <w:sz w:val="20"/>
        </w:rPr>
        <w:t xml:space="preserve"> з цільовим призначенням на поповнення оборотних коштів і здійснення поточних платежів Клієнта, в межах встановленого ліміту кредитування (далі -</w:t>
      </w:r>
      <w:r>
        <w:rPr>
          <w:spacing w:val="-5"/>
          <w:sz w:val="20"/>
        </w:rPr>
        <w:t xml:space="preserve"> </w:t>
      </w:r>
      <w:r>
        <w:rPr>
          <w:sz w:val="20"/>
        </w:rPr>
        <w:t>Ліміт).</w:t>
      </w:r>
    </w:p>
    <w:p w:rsidR="00622D0B" w:rsidRDefault="00622D0B" w:rsidP="000A38A2">
      <w:pPr>
        <w:pStyle w:val="a3"/>
        <w:ind w:left="0"/>
        <w:rPr>
          <w:sz w:val="27"/>
        </w:rPr>
      </w:pPr>
    </w:p>
    <w:p w:rsidR="00622D0B" w:rsidRDefault="0088517C" w:rsidP="000A38A2">
      <w:pPr>
        <w:pStyle w:val="1"/>
        <w:numPr>
          <w:ilvl w:val="0"/>
          <w:numId w:val="1"/>
        </w:numPr>
        <w:tabs>
          <w:tab w:val="left" w:pos="382"/>
        </w:tabs>
        <w:ind w:left="0" w:firstLine="0"/>
      </w:pPr>
      <w:r>
        <w:t>УМОВИ НАДАННЯ</w:t>
      </w:r>
      <w:r>
        <w:rPr>
          <w:spacing w:val="-1"/>
        </w:rPr>
        <w:t xml:space="preserve"> </w:t>
      </w:r>
      <w:r>
        <w:t>КРЕДИТУ</w:t>
      </w:r>
    </w:p>
    <w:p w:rsidR="00622D0B" w:rsidRDefault="0088517C" w:rsidP="000E6943">
      <w:pPr>
        <w:pStyle w:val="a4"/>
        <w:numPr>
          <w:ilvl w:val="1"/>
          <w:numId w:val="1"/>
        </w:numPr>
        <w:tabs>
          <w:tab w:val="left" w:pos="567"/>
          <w:tab w:val="left" w:pos="5361"/>
          <w:tab w:val="left" w:pos="5982"/>
        </w:tabs>
        <w:spacing w:before="93"/>
        <w:ind w:left="0" w:firstLine="0"/>
        <w:rPr>
          <w:i/>
          <w:sz w:val="20"/>
        </w:rPr>
      </w:pPr>
      <w:r>
        <w:rPr>
          <w:sz w:val="20"/>
        </w:rPr>
        <w:t xml:space="preserve">Розмір Кредиту: </w:t>
      </w:r>
      <w:r w:rsidR="000A38A2">
        <w:rPr>
          <w:i/>
          <w:sz w:val="20"/>
        </w:rPr>
        <w:t>_______(_______) грн.</w:t>
      </w:r>
    </w:p>
    <w:p w:rsidR="00622D0B" w:rsidRDefault="0088517C" w:rsidP="000E694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</w:rPr>
      </w:pPr>
      <w:r>
        <w:rPr>
          <w:sz w:val="20"/>
        </w:rPr>
        <w:t>Валюта Кредиту</w:t>
      </w:r>
      <w:r w:rsidRPr="000E6943">
        <w:rPr>
          <w:sz w:val="20"/>
        </w:rPr>
        <w:t>:</w:t>
      </w:r>
      <w:r w:rsidRPr="000E6943">
        <w:rPr>
          <w:i/>
          <w:spacing w:val="-1"/>
          <w:sz w:val="20"/>
        </w:rPr>
        <w:t xml:space="preserve"> </w:t>
      </w:r>
      <w:r w:rsidRPr="000E6943">
        <w:rPr>
          <w:i/>
          <w:sz w:val="20"/>
        </w:rPr>
        <w:t>гривня</w:t>
      </w:r>
      <w:r>
        <w:rPr>
          <w:sz w:val="20"/>
        </w:rPr>
        <w:t>.</w:t>
      </w:r>
    </w:p>
    <w:p w:rsidR="00622D0B" w:rsidRDefault="0088517C" w:rsidP="000E694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</w:rPr>
      </w:pPr>
      <w:r>
        <w:rPr>
          <w:sz w:val="20"/>
        </w:rPr>
        <w:t>Вартість</w:t>
      </w:r>
      <w:r>
        <w:rPr>
          <w:spacing w:val="-3"/>
          <w:sz w:val="20"/>
        </w:rPr>
        <w:t xml:space="preserve"> </w:t>
      </w:r>
      <w:r>
        <w:rPr>
          <w:sz w:val="20"/>
        </w:rPr>
        <w:t>Кредиту:</w:t>
      </w:r>
    </w:p>
    <w:p w:rsidR="00622D0B" w:rsidRDefault="0088517C" w:rsidP="000A38A2">
      <w:pPr>
        <w:pStyle w:val="a4"/>
        <w:numPr>
          <w:ilvl w:val="2"/>
          <w:numId w:val="1"/>
        </w:numPr>
        <w:tabs>
          <w:tab w:val="left" w:pos="714"/>
        </w:tabs>
        <w:ind w:left="0" w:firstLine="0"/>
        <w:rPr>
          <w:sz w:val="20"/>
        </w:rPr>
      </w:pPr>
      <w:r>
        <w:rPr>
          <w:sz w:val="20"/>
        </w:rPr>
        <w:t xml:space="preserve">розмір процентної ставки за користування Кредитом: </w:t>
      </w:r>
      <w:r w:rsidR="000E6943">
        <w:rPr>
          <w:sz w:val="20"/>
        </w:rPr>
        <w:t>______</w:t>
      </w:r>
      <w:r>
        <w:rPr>
          <w:sz w:val="20"/>
        </w:rPr>
        <w:t xml:space="preserve">% </w:t>
      </w:r>
      <w:r>
        <w:rPr>
          <w:i/>
          <w:sz w:val="20"/>
        </w:rPr>
        <w:t>річних</w:t>
      </w:r>
      <w:r>
        <w:rPr>
          <w:sz w:val="20"/>
        </w:rPr>
        <w:t>;</w:t>
      </w:r>
    </w:p>
    <w:p w:rsidR="00622D0B" w:rsidRDefault="0088517C" w:rsidP="000E6943">
      <w:pPr>
        <w:pStyle w:val="a4"/>
        <w:numPr>
          <w:ilvl w:val="2"/>
          <w:numId w:val="1"/>
        </w:numPr>
        <w:tabs>
          <w:tab w:val="left" w:pos="714"/>
        </w:tabs>
        <w:ind w:left="0" w:firstLine="0"/>
        <w:jc w:val="both"/>
        <w:rPr>
          <w:i/>
          <w:sz w:val="20"/>
        </w:rPr>
      </w:pPr>
      <w:r>
        <w:rPr>
          <w:sz w:val="20"/>
        </w:rPr>
        <w:t xml:space="preserve">розмір комісійної винагороди: </w:t>
      </w:r>
      <w:r w:rsidR="000E6943">
        <w:rPr>
          <w:i/>
          <w:sz w:val="20"/>
        </w:rPr>
        <w:t>_____</w:t>
      </w:r>
      <w:r>
        <w:rPr>
          <w:i/>
          <w:sz w:val="20"/>
        </w:rPr>
        <w:t>% від суми максимального дебетового сальдо, яке існувало на поточному рахунку за розрахунковий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місяць.</w:t>
      </w:r>
    </w:p>
    <w:p w:rsidR="00622D0B" w:rsidRDefault="0088517C" w:rsidP="000E694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</w:rPr>
      </w:pPr>
      <w:r>
        <w:rPr>
          <w:sz w:val="20"/>
        </w:rPr>
        <w:t>Тип процентної ставки:</w:t>
      </w:r>
      <w:r>
        <w:rPr>
          <w:spacing w:val="1"/>
          <w:sz w:val="20"/>
        </w:rPr>
        <w:t xml:space="preserve"> </w:t>
      </w:r>
      <w:r>
        <w:rPr>
          <w:sz w:val="20"/>
        </w:rPr>
        <w:t>фіксована.</w:t>
      </w:r>
    </w:p>
    <w:p w:rsidR="00622D0B" w:rsidRDefault="0088517C" w:rsidP="000E694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</w:rPr>
      </w:pPr>
      <w:r>
        <w:rPr>
          <w:sz w:val="20"/>
        </w:rPr>
        <w:t>Період сплати процентів: з 01 по 10 число кожного</w:t>
      </w:r>
      <w:r>
        <w:rPr>
          <w:spacing w:val="-9"/>
          <w:sz w:val="20"/>
        </w:rPr>
        <w:t xml:space="preserve"> </w:t>
      </w:r>
      <w:r>
        <w:rPr>
          <w:sz w:val="20"/>
        </w:rPr>
        <w:t>місяця.</w:t>
      </w:r>
    </w:p>
    <w:p w:rsidR="00622D0B" w:rsidRDefault="0088517C" w:rsidP="000E694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</w:rPr>
      </w:pPr>
      <w:r>
        <w:rPr>
          <w:sz w:val="20"/>
        </w:rPr>
        <w:t>Період сплати комісії: з 01 по 10 число кожного</w:t>
      </w:r>
      <w:r>
        <w:rPr>
          <w:spacing w:val="-8"/>
          <w:sz w:val="20"/>
        </w:rPr>
        <w:t xml:space="preserve"> </w:t>
      </w:r>
      <w:r>
        <w:rPr>
          <w:sz w:val="20"/>
        </w:rPr>
        <w:t>місяця.</w:t>
      </w:r>
    </w:p>
    <w:p w:rsidR="000A38A2" w:rsidRDefault="000E6943" w:rsidP="000E694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sz w:val="20"/>
        </w:rPr>
      </w:pPr>
      <w:r w:rsidRPr="000E6943">
        <w:rPr>
          <w:sz w:val="20"/>
        </w:rPr>
        <w:t>Період безперервного користування Кредитом складає не більше 30 днів.</w:t>
      </w:r>
    </w:p>
    <w:p w:rsidR="00622D0B" w:rsidRDefault="000E6943" w:rsidP="000E6943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rPr>
          <w:i/>
          <w:sz w:val="20"/>
        </w:rPr>
      </w:pPr>
      <w:r w:rsidRPr="00A528A6">
        <w:rPr>
          <w:sz w:val="20"/>
          <w:szCs w:val="20"/>
        </w:rPr>
        <w:t xml:space="preserve">Строк кредиту: </w:t>
      </w:r>
      <w:r w:rsidR="009E69D1">
        <w:rPr>
          <w:sz w:val="20"/>
          <w:szCs w:val="20"/>
          <w:lang w:val="ru-RU"/>
        </w:rPr>
        <w:t>12</w:t>
      </w:r>
      <w:r w:rsidRPr="00A528A6">
        <w:rPr>
          <w:sz w:val="20"/>
          <w:szCs w:val="20"/>
        </w:rPr>
        <w:t xml:space="preserve"> місяців з </w:t>
      </w:r>
      <w:bookmarkStart w:id="1" w:name="__DdeLink__2233_1949409915"/>
      <w:r w:rsidRPr="00A528A6">
        <w:rPr>
          <w:sz w:val="20"/>
          <w:szCs w:val="20"/>
        </w:rPr>
        <w:t xml:space="preserve">дати </w:t>
      </w:r>
      <w:bookmarkEnd w:id="1"/>
      <w:r>
        <w:rPr>
          <w:sz w:val="20"/>
          <w:szCs w:val="20"/>
        </w:rPr>
        <w:t>укладення Договору</w:t>
      </w:r>
      <w:r w:rsidRPr="00A528A6">
        <w:rPr>
          <w:sz w:val="20"/>
          <w:szCs w:val="20"/>
        </w:rPr>
        <w:t>.</w:t>
      </w:r>
    </w:p>
    <w:p w:rsidR="00622D0B" w:rsidRDefault="00622D0B" w:rsidP="000A38A2">
      <w:pPr>
        <w:pStyle w:val="a3"/>
        <w:spacing w:before="11"/>
        <w:ind w:left="0"/>
        <w:rPr>
          <w:i/>
          <w:sz w:val="29"/>
        </w:rPr>
      </w:pPr>
    </w:p>
    <w:p w:rsidR="00622D0B" w:rsidRDefault="0088517C" w:rsidP="000A38A2">
      <w:pPr>
        <w:pStyle w:val="1"/>
        <w:numPr>
          <w:ilvl w:val="0"/>
          <w:numId w:val="1"/>
        </w:numPr>
        <w:tabs>
          <w:tab w:val="left" w:pos="382"/>
        </w:tabs>
        <w:spacing w:before="1"/>
        <w:ind w:left="0" w:firstLine="0"/>
      </w:pPr>
      <w:r>
        <w:t>ПОРЯДОК</w:t>
      </w:r>
      <w:r>
        <w:rPr>
          <w:spacing w:val="-1"/>
        </w:rPr>
        <w:t xml:space="preserve"> </w:t>
      </w:r>
      <w:r>
        <w:t>РОЗРАХУНКІВ</w:t>
      </w:r>
    </w:p>
    <w:p w:rsidR="00622D0B" w:rsidRDefault="0088517C" w:rsidP="000E6943">
      <w:pPr>
        <w:pStyle w:val="a4"/>
        <w:numPr>
          <w:ilvl w:val="1"/>
          <w:numId w:val="1"/>
        </w:numPr>
        <w:tabs>
          <w:tab w:val="left" w:pos="546"/>
        </w:tabs>
        <w:spacing w:before="85"/>
        <w:ind w:left="0" w:firstLine="0"/>
        <w:jc w:val="both"/>
        <w:rPr>
          <w:sz w:val="20"/>
        </w:rPr>
      </w:pPr>
      <w:r>
        <w:rPr>
          <w:sz w:val="20"/>
        </w:rPr>
        <w:t>Позичальник забезпечує наявність на своєму поточному рахунку грошових коштів у сумі необхідної для сплати процентів та комісії у Період сплати визначений у підпунктах 2.5. та</w:t>
      </w:r>
      <w:r>
        <w:rPr>
          <w:spacing w:val="-30"/>
          <w:sz w:val="20"/>
        </w:rPr>
        <w:t xml:space="preserve"> </w:t>
      </w:r>
      <w:r>
        <w:rPr>
          <w:sz w:val="20"/>
        </w:rPr>
        <w:t>2.6.</w:t>
      </w:r>
    </w:p>
    <w:p w:rsidR="00622D0B" w:rsidRDefault="0088517C" w:rsidP="000E6943">
      <w:pPr>
        <w:pStyle w:val="a4"/>
        <w:numPr>
          <w:ilvl w:val="1"/>
          <w:numId w:val="1"/>
        </w:numPr>
        <w:tabs>
          <w:tab w:val="left" w:pos="546"/>
          <w:tab w:val="left" w:pos="610"/>
        </w:tabs>
        <w:ind w:left="0" w:firstLine="0"/>
        <w:jc w:val="both"/>
        <w:rPr>
          <w:sz w:val="20"/>
        </w:rPr>
      </w:pPr>
      <w:r>
        <w:rPr>
          <w:sz w:val="20"/>
        </w:rPr>
        <w:t>Остаточне погашення за Кредитом Позичальник повинен здійснити не пізніше дати зазначеної в п. 2.</w:t>
      </w:r>
      <w:r w:rsidR="000E6943">
        <w:rPr>
          <w:sz w:val="20"/>
        </w:rPr>
        <w:t>8</w:t>
      </w:r>
      <w:r>
        <w:rPr>
          <w:sz w:val="20"/>
        </w:rPr>
        <w:t>. цього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Договору.</w:t>
      </w:r>
    </w:p>
    <w:p w:rsidR="00622D0B" w:rsidRPr="000E6943" w:rsidRDefault="0088517C" w:rsidP="000E6943">
      <w:pPr>
        <w:pStyle w:val="a4"/>
        <w:numPr>
          <w:ilvl w:val="1"/>
          <w:numId w:val="1"/>
        </w:numPr>
        <w:tabs>
          <w:tab w:val="left" w:pos="546"/>
        </w:tabs>
        <w:spacing w:before="1"/>
        <w:ind w:left="0" w:firstLine="0"/>
        <w:jc w:val="both"/>
        <w:rPr>
          <w:sz w:val="20"/>
        </w:rPr>
      </w:pPr>
      <w:r>
        <w:rPr>
          <w:sz w:val="20"/>
        </w:rPr>
        <w:lastRenderedPageBreak/>
        <w:t>У випадку порушення Позичальником будь-якого із грошових зобов'язань та при реалізації права Банку Позичальник сплачує Банку пеню у розмірі подвійної облікової ставки НБУ, що діяла</w:t>
      </w:r>
      <w:r w:rsidRPr="000E6943">
        <w:rPr>
          <w:sz w:val="20"/>
        </w:rPr>
        <w:t xml:space="preserve"> </w:t>
      </w:r>
      <w:r>
        <w:rPr>
          <w:sz w:val="20"/>
        </w:rPr>
        <w:t>в</w:t>
      </w:r>
      <w:r w:rsidR="000E6943">
        <w:rPr>
          <w:sz w:val="20"/>
        </w:rPr>
        <w:t xml:space="preserve"> </w:t>
      </w:r>
      <w:r w:rsidRPr="000E6943">
        <w:rPr>
          <w:sz w:val="20"/>
        </w:rPr>
        <w:t>період, за який сплачується пеня, за кожен календарний день прострочення.</w:t>
      </w:r>
    </w:p>
    <w:p w:rsidR="000E6943" w:rsidRDefault="000E6943" w:rsidP="000A38A2">
      <w:pPr>
        <w:pStyle w:val="a3"/>
        <w:spacing w:before="2"/>
        <w:ind w:left="0"/>
        <w:rPr>
          <w:sz w:val="30"/>
        </w:rPr>
      </w:pPr>
    </w:p>
    <w:p w:rsidR="00622D0B" w:rsidRDefault="0088517C" w:rsidP="000A38A2">
      <w:pPr>
        <w:pStyle w:val="1"/>
        <w:numPr>
          <w:ilvl w:val="0"/>
          <w:numId w:val="1"/>
        </w:numPr>
        <w:tabs>
          <w:tab w:val="left" w:pos="382"/>
        </w:tabs>
        <w:ind w:left="0" w:firstLine="0"/>
        <w:jc w:val="both"/>
      </w:pPr>
      <w:r>
        <w:t>ІНШІ</w:t>
      </w:r>
      <w:r>
        <w:rPr>
          <w:spacing w:val="-2"/>
        </w:rPr>
        <w:t xml:space="preserve"> </w:t>
      </w:r>
      <w:r>
        <w:t>УМОВИ</w:t>
      </w:r>
    </w:p>
    <w:p w:rsidR="00622D0B" w:rsidRDefault="0088517C" w:rsidP="009E69D1">
      <w:pPr>
        <w:pStyle w:val="a4"/>
        <w:numPr>
          <w:ilvl w:val="1"/>
          <w:numId w:val="1"/>
        </w:numPr>
        <w:tabs>
          <w:tab w:val="left" w:pos="567"/>
        </w:tabs>
        <w:spacing w:before="84"/>
        <w:ind w:left="0" w:firstLine="0"/>
        <w:jc w:val="both"/>
        <w:rPr>
          <w:sz w:val="20"/>
        </w:rPr>
      </w:pPr>
      <w:r>
        <w:rPr>
          <w:sz w:val="20"/>
        </w:rPr>
        <w:t>Цей Договір, Правила обслуговування корпоративних клієнтів в АТ «ТАСКОМБАНК» та Цінові параметри продукту є Кредитним</w:t>
      </w:r>
      <w:r>
        <w:rPr>
          <w:spacing w:val="4"/>
          <w:sz w:val="20"/>
        </w:rPr>
        <w:t xml:space="preserve"> </w:t>
      </w:r>
      <w:r>
        <w:rPr>
          <w:sz w:val="20"/>
        </w:rPr>
        <w:t>договором.</w:t>
      </w:r>
    </w:p>
    <w:p w:rsidR="00622D0B" w:rsidRDefault="0088517C" w:rsidP="009E69D1">
      <w:pPr>
        <w:pStyle w:val="a4"/>
        <w:numPr>
          <w:ilvl w:val="1"/>
          <w:numId w:val="1"/>
        </w:numPr>
        <w:tabs>
          <w:tab w:val="left" w:pos="567"/>
        </w:tabs>
        <w:spacing w:before="1"/>
        <w:ind w:left="0" w:firstLine="0"/>
        <w:jc w:val="both"/>
        <w:rPr>
          <w:sz w:val="20"/>
        </w:rPr>
      </w:pPr>
      <w:r>
        <w:rPr>
          <w:sz w:val="20"/>
        </w:rPr>
        <w:t>Цей Договір є договором приєднання у визначенні статті 634 Цивільного кодексу України, в зв’язку із</w:t>
      </w:r>
      <w:r>
        <w:rPr>
          <w:spacing w:val="-2"/>
          <w:sz w:val="20"/>
        </w:rPr>
        <w:t xml:space="preserve"> </w:t>
      </w:r>
      <w:r>
        <w:rPr>
          <w:sz w:val="20"/>
        </w:rPr>
        <w:t>чим:</w:t>
      </w:r>
    </w:p>
    <w:p w:rsidR="00622D0B" w:rsidRDefault="0088517C" w:rsidP="009E69D1">
      <w:pPr>
        <w:pStyle w:val="a4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умови цього Договору визначаються Банком та доводяться до загалу шляхом розміщення його на офіційному сайті Банку </w:t>
      </w:r>
      <w:hyperlink r:id="rId9">
        <w:r>
          <w:rPr>
            <w:b/>
            <w:sz w:val="20"/>
          </w:rPr>
          <w:t>http://www.tascombank.com.ua</w:t>
        </w:r>
      </w:hyperlink>
      <w:r>
        <w:rPr>
          <w:b/>
          <w:sz w:val="20"/>
        </w:rPr>
        <w:t xml:space="preserve"> </w:t>
      </w:r>
      <w:r>
        <w:rPr>
          <w:sz w:val="20"/>
        </w:rPr>
        <w:t>та укладається лише шляхом приєднання до Договору в</w:t>
      </w:r>
      <w:r>
        <w:rPr>
          <w:spacing w:val="-6"/>
          <w:sz w:val="20"/>
        </w:rPr>
        <w:t xml:space="preserve"> </w:t>
      </w:r>
      <w:r>
        <w:rPr>
          <w:sz w:val="20"/>
        </w:rPr>
        <w:t>цілому;</w:t>
      </w:r>
    </w:p>
    <w:p w:rsidR="00622D0B" w:rsidRDefault="0088517C" w:rsidP="009E69D1">
      <w:pPr>
        <w:pStyle w:val="a4"/>
        <w:numPr>
          <w:ilvl w:val="2"/>
          <w:numId w:val="1"/>
        </w:numPr>
        <w:tabs>
          <w:tab w:val="left" w:pos="709"/>
          <w:tab w:val="left" w:pos="867"/>
        </w:tabs>
        <w:ind w:left="0" w:firstLine="0"/>
        <w:jc w:val="both"/>
        <w:rPr>
          <w:sz w:val="20"/>
        </w:rPr>
      </w:pPr>
      <w:r>
        <w:rPr>
          <w:sz w:val="20"/>
        </w:rPr>
        <w:t xml:space="preserve">особа, що виявила намір укласти Договір, не може запропонувати Банку </w:t>
      </w:r>
      <w:proofErr w:type="spellStart"/>
      <w:r>
        <w:rPr>
          <w:sz w:val="20"/>
        </w:rPr>
        <w:t>внести</w:t>
      </w:r>
      <w:proofErr w:type="spellEnd"/>
      <w:r>
        <w:rPr>
          <w:sz w:val="20"/>
        </w:rPr>
        <w:t xml:space="preserve"> зміни до запропонованих умов Договору або запропонувати включення до договору своїх</w:t>
      </w:r>
      <w:r>
        <w:rPr>
          <w:spacing w:val="-15"/>
          <w:sz w:val="20"/>
        </w:rPr>
        <w:t xml:space="preserve"> </w:t>
      </w:r>
      <w:r>
        <w:rPr>
          <w:sz w:val="20"/>
        </w:rPr>
        <w:t>умов;</w:t>
      </w:r>
    </w:p>
    <w:p w:rsidR="00622D0B" w:rsidRDefault="0088517C" w:rsidP="009E69D1">
      <w:pPr>
        <w:pStyle w:val="a4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sz w:val="20"/>
        </w:rPr>
      </w:pPr>
      <w:r>
        <w:rPr>
          <w:sz w:val="20"/>
        </w:rPr>
        <w:t>у випадку незгоди зі змістом та формою цього Договору чи окремих його положень особа, яка виявляє намір укласти Договір має право відмовитися від його</w:t>
      </w:r>
      <w:r>
        <w:rPr>
          <w:spacing w:val="-8"/>
          <w:sz w:val="20"/>
        </w:rPr>
        <w:t xml:space="preserve"> </w:t>
      </w:r>
      <w:r>
        <w:rPr>
          <w:sz w:val="20"/>
        </w:rPr>
        <w:t>укладення;</w:t>
      </w:r>
    </w:p>
    <w:p w:rsidR="00622D0B" w:rsidRDefault="0088517C" w:rsidP="009E69D1">
      <w:pPr>
        <w:pStyle w:val="a4"/>
        <w:numPr>
          <w:ilvl w:val="2"/>
          <w:numId w:val="1"/>
        </w:numPr>
        <w:tabs>
          <w:tab w:val="left" w:pos="709"/>
          <w:tab w:val="left" w:pos="954"/>
        </w:tabs>
        <w:ind w:left="0" w:firstLine="0"/>
        <w:jc w:val="both"/>
        <w:rPr>
          <w:sz w:val="20"/>
        </w:rPr>
      </w:pPr>
      <w:r>
        <w:rPr>
          <w:sz w:val="20"/>
        </w:rPr>
        <w:t>вимоги щодо зміни або розірвання цього Договору, після набрання ним чинності, пред’являються і підлягають задоволенню відповідно до положень цього Договору та законодавства України.</w:t>
      </w:r>
    </w:p>
    <w:p w:rsidR="00622D0B" w:rsidRDefault="00802349" w:rsidP="009E69D1">
      <w:pPr>
        <w:pStyle w:val="a4"/>
        <w:numPr>
          <w:ilvl w:val="1"/>
          <w:numId w:val="1"/>
        </w:numPr>
        <w:tabs>
          <w:tab w:val="left" w:pos="567"/>
        </w:tabs>
        <w:spacing w:before="1"/>
        <w:ind w:left="0" w:firstLine="0"/>
        <w:jc w:val="both"/>
        <w:rPr>
          <w:sz w:val="20"/>
        </w:rPr>
      </w:pPr>
      <w:r w:rsidRPr="00E01AF5">
        <w:rPr>
          <w:sz w:val="20"/>
          <w:szCs w:val="20"/>
        </w:rPr>
        <w:t>Дата підписання Заяви-договору шляхом накладення електронних підписів обох Сторін вважається датою укладання Договору</w:t>
      </w:r>
      <w:r w:rsidR="0088517C">
        <w:rPr>
          <w:sz w:val="20"/>
        </w:rPr>
        <w:t>.</w:t>
      </w:r>
    </w:p>
    <w:p w:rsidR="00622D0B" w:rsidRDefault="0088517C" w:rsidP="009E69D1">
      <w:pPr>
        <w:pStyle w:val="a4"/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0"/>
        </w:rPr>
      </w:pPr>
      <w:r>
        <w:rPr>
          <w:sz w:val="20"/>
        </w:rPr>
        <w:t>Строк дії Договору встановлений в розділі 18 Правил обслуговування корпоративних клієнтів в АТ</w:t>
      </w:r>
      <w:r>
        <w:rPr>
          <w:spacing w:val="-2"/>
          <w:sz w:val="20"/>
        </w:rPr>
        <w:t xml:space="preserve"> </w:t>
      </w:r>
      <w:r>
        <w:rPr>
          <w:sz w:val="20"/>
        </w:rPr>
        <w:t>«ТАСКОМБАНК».</w:t>
      </w:r>
    </w:p>
    <w:p w:rsidR="00622D0B" w:rsidRDefault="00622D0B" w:rsidP="000A38A2">
      <w:pPr>
        <w:pStyle w:val="a3"/>
        <w:ind w:left="0"/>
        <w:rPr>
          <w:sz w:val="32"/>
        </w:rPr>
      </w:pPr>
    </w:p>
    <w:p w:rsidR="00802349" w:rsidRPr="008441EB" w:rsidRDefault="00802349" w:rsidP="00802349">
      <w:pPr>
        <w:pStyle w:val="a3"/>
        <w:tabs>
          <w:tab w:val="left" w:pos="1999"/>
        </w:tabs>
        <w:spacing w:before="93"/>
        <w:ind w:left="0"/>
        <w:rPr>
          <w:color w:val="4F81BD" w:themeColor="accent1"/>
        </w:rPr>
      </w:pPr>
      <w:r w:rsidRPr="008441EB">
        <w:rPr>
          <w:color w:val="4F81BD" w:themeColor="accent1"/>
        </w:rPr>
        <w:t>Для фізичних осіб-підприємців</w:t>
      </w:r>
    </w:p>
    <w:p w:rsidR="00802349" w:rsidRPr="00EF4EE9" w:rsidRDefault="00802349" w:rsidP="00802349">
      <w:pPr>
        <w:pStyle w:val="a3"/>
        <w:spacing w:before="1"/>
        <w:ind w:left="0"/>
        <w:rPr>
          <w:b/>
        </w:rPr>
      </w:pPr>
      <w:r w:rsidRPr="00EF4EE9">
        <w:rPr>
          <w:b/>
        </w:rPr>
        <w:t>Позичальник:</w:t>
      </w:r>
    </w:p>
    <w:p w:rsidR="00802349" w:rsidRDefault="00802349" w:rsidP="00802349">
      <w:pPr>
        <w:pStyle w:val="a3"/>
        <w:tabs>
          <w:tab w:val="left" w:pos="1917"/>
        </w:tabs>
        <w:spacing w:before="35"/>
        <w:ind w:left="0"/>
      </w:pPr>
      <w:r>
        <w:t xml:space="preserve">Фізична особа-підприємець ____________________ </w:t>
      </w:r>
      <w:r w:rsidRPr="00A528A6">
        <w:t>(</w:t>
      </w:r>
      <w:r>
        <w:t>ПІБ</w:t>
      </w:r>
      <w:r w:rsidRPr="00A528A6">
        <w:t>)</w:t>
      </w:r>
    </w:p>
    <w:p w:rsidR="00802349" w:rsidRPr="00616EC1" w:rsidRDefault="00802349" w:rsidP="00802349">
      <w:pPr>
        <w:pStyle w:val="a3"/>
        <w:tabs>
          <w:tab w:val="left" w:pos="1917"/>
        </w:tabs>
        <w:spacing w:before="35"/>
        <w:ind w:left="0"/>
        <w:rPr>
          <w:rFonts w:ascii="Times New Roman" w:hAnsi="Times New Roman"/>
          <w:u w:val="single"/>
        </w:rPr>
      </w:pPr>
      <w:r>
        <w:t xml:space="preserve">Реєстраційний номер </w:t>
      </w:r>
      <w:r w:rsidRPr="008441EB">
        <w:t>облікової картки платника податків _______________</w:t>
      </w:r>
    </w:p>
    <w:p w:rsidR="00802349" w:rsidRPr="00F06504" w:rsidRDefault="00802349" w:rsidP="00802349">
      <w:pPr>
        <w:pStyle w:val="a3"/>
        <w:tabs>
          <w:tab w:val="left" w:pos="1917"/>
        </w:tabs>
        <w:spacing w:before="35"/>
        <w:ind w:left="0"/>
      </w:pPr>
      <w:r>
        <w:t>П</w:t>
      </w:r>
      <w:r w:rsidRPr="008441EB">
        <w:t>аспо</w:t>
      </w:r>
      <w:r>
        <w:t>рт серії___ №____</w:t>
      </w:r>
      <w:r w:rsidRPr="008441EB">
        <w:t>_, виданий ___________________</w:t>
      </w:r>
    </w:p>
    <w:p w:rsidR="00802349" w:rsidRPr="00616EC1" w:rsidRDefault="00802349" w:rsidP="00802349">
      <w:pPr>
        <w:pStyle w:val="a3"/>
        <w:tabs>
          <w:tab w:val="left" w:pos="1946"/>
          <w:tab w:val="left" w:pos="9639"/>
        </w:tabs>
        <w:spacing w:before="38"/>
        <w:ind w:left="0"/>
      </w:pPr>
      <w:r>
        <w:t>Адреса реєстрації __________________________________</w:t>
      </w:r>
    </w:p>
    <w:p w:rsidR="00802349" w:rsidRPr="00616EC1" w:rsidRDefault="00802349" w:rsidP="00802349">
      <w:pPr>
        <w:pStyle w:val="a3"/>
        <w:tabs>
          <w:tab w:val="left" w:pos="1946"/>
          <w:tab w:val="left" w:pos="4095"/>
          <w:tab w:val="left" w:pos="4608"/>
        </w:tabs>
        <w:spacing w:before="38"/>
        <w:ind w:left="0"/>
        <w:rPr>
          <w:rFonts w:ascii="Times New Roman" w:hAnsi="Times New Roman"/>
        </w:rPr>
      </w:pPr>
      <w:r w:rsidRPr="00A528A6">
        <w:t xml:space="preserve">п/р </w:t>
      </w:r>
      <w:r w:rsidRPr="00A528A6">
        <w:rPr>
          <w:rFonts w:ascii="Times New Roman" w:hAnsi="Times New Roman"/>
          <w:w w:val="99"/>
          <w:u w:val="single"/>
        </w:rPr>
        <w:t xml:space="preserve"> </w:t>
      </w:r>
      <w:r w:rsidRPr="00A528A6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</w:t>
      </w:r>
    </w:p>
    <w:p w:rsidR="00802349" w:rsidRPr="00A528A6" w:rsidRDefault="00802349" w:rsidP="00802349">
      <w:pPr>
        <w:pStyle w:val="a3"/>
        <w:ind w:left="0"/>
        <w:jc w:val="both"/>
      </w:pPr>
      <w:r w:rsidRPr="00A528A6">
        <w:t>в</w:t>
      </w:r>
      <w:r>
        <w:t>ідкритий</w:t>
      </w:r>
      <w:r w:rsidRPr="00A528A6">
        <w:t xml:space="preserve"> </w:t>
      </w:r>
      <w:r>
        <w:t xml:space="preserve">в </w:t>
      </w:r>
      <w:r w:rsidRPr="00A528A6">
        <w:t>АТ «ТАСКОМБАНК»</w:t>
      </w:r>
    </w:p>
    <w:p w:rsidR="00802349" w:rsidRPr="00A528A6" w:rsidRDefault="00802349" w:rsidP="00802349">
      <w:pPr>
        <w:pStyle w:val="a3"/>
        <w:spacing w:before="37"/>
        <w:ind w:left="0"/>
        <w:jc w:val="both"/>
      </w:pPr>
      <w:r w:rsidRPr="00A528A6">
        <w:t>Код Банку 339500</w:t>
      </w:r>
    </w:p>
    <w:p w:rsidR="00802349" w:rsidRPr="00A528A6" w:rsidRDefault="00802349" w:rsidP="00802349">
      <w:pPr>
        <w:pStyle w:val="a3"/>
        <w:spacing w:before="10"/>
        <w:ind w:left="0"/>
      </w:pPr>
    </w:p>
    <w:p w:rsidR="00802349" w:rsidRDefault="00802349" w:rsidP="00802349">
      <w:pPr>
        <w:pStyle w:val="a3"/>
        <w:tabs>
          <w:tab w:val="left" w:pos="3656"/>
        </w:tabs>
        <w:spacing w:before="35"/>
        <w:ind w:left="0"/>
      </w:pPr>
      <w:r w:rsidRPr="00A528A6">
        <w:t>Підпис:</w:t>
      </w:r>
      <w:r w:rsidRPr="00A528A6">
        <w:rPr>
          <w:u w:val="single"/>
        </w:rPr>
        <w:t xml:space="preserve"> </w:t>
      </w:r>
      <w:r w:rsidRPr="00A528A6">
        <w:rPr>
          <w:u w:val="single"/>
        </w:rPr>
        <w:tab/>
      </w:r>
      <w:r w:rsidRPr="00A528A6">
        <w:t>/П.І.Б./</w:t>
      </w:r>
    </w:p>
    <w:p w:rsidR="00802349" w:rsidRDefault="00802349" w:rsidP="00802349">
      <w:pPr>
        <w:pStyle w:val="a3"/>
        <w:tabs>
          <w:tab w:val="left" w:pos="3656"/>
        </w:tabs>
        <w:spacing w:before="35"/>
        <w:ind w:left="0"/>
      </w:pPr>
    </w:p>
    <w:p w:rsidR="00802349" w:rsidRDefault="00802349" w:rsidP="00802349">
      <w:pPr>
        <w:pStyle w:val="a3"/>
        <w:tabs>
          <w:tab w:val="left" w:pos="3656"/>
        </w:tabs>
        <w:spacing w:before="35"/>
        <w:ind w:left="0"/>
        <w:rPr>
          <w:color w:val="4F81BD" w:themeColor="accent1"/>
        </w:rPr>
      </w:pPr>
      <w:r w:rsidRPr="008441EB">
        <w:rPr>
          <w:color w:val="4F81BD" w:themeColor="accent1"/>
        </w:rPr>
        <w:t>Для юридичних осіб</w:t>
      </w:r>
    </w:p>
    <w:p w:rsidR="00802349" w:rsidRDefault="00802349" w:rsidP="00802349">
      <w:pPr>
        <w:pStyle w:val="a3"/>
        <w:tabs>
          <w:tab w:val="left" w:pos="3656"/>
        </w:tabs>
        <w:spacing w:before="35"/>
        <w:ind w:left="0"/>
      </w:pPr>
      <w:r w:rsidRPr="00EF4EE9">
        <w:rPr>
          <w:b/>
        </w:rPr>
        <w:t>Позичальник:</w:t>
      </w:r>
    </w:p>
    <w:p w:rsidR="00802349" w:rsidRDefault="00802349" w:rsidP="00802349">
      <w:pPr>
        <w:pStyle w:val="a3"/>
        <w:tabs>
          <w:tab w:val="left" w:pos="1917"/>
        </w:tabs>
        <w:spacing w:before="35"/>
        <w:ind w:left="0"/>
      </w:pPr>
      <w:r w:rsidRPr="00A528A6">
        <w:rPr>
          <w:rFonts w:ascii="Times New Roman" w:hAnsi="Times New Roman"/>
          <w:u w:val="single"/>
        </w:rPr>
        <w:tab/>
      </w:r>
      <w:r w:rsidRPr="00A528A6">
        <w:t>(назва)</w:t>
      </w:r>
    </w:p>
    <w:p w:rsidR="00802349" w:rsidRPr="00616EC1" w:rsidRDefault="00802349" w:rsidP="00802349">
      <w:pPr>
        <w:pStyle w:val="a3"/>
        <w:tabs>
          <w:tab w:val="left" w:pos="1917"/>
        </w:tabs>
        <w:spacing w:before="35"/>
        <w:ind w:left="0"/>
      </w:pPr>
      <w:r>
        <w:t>Місцезнаходження: ____________________________________</w:t>
      </w:r>
    </w:p>
    <w:p w:rsidR="00802349" w:rsidRPr="00616EC1" w:rsidRDefault="00802349" w:rsidP="00802349">
      <w:pPr>
        <w:pStyle w:val="a3"/>
        <w:tabs>
          <w:tab w:val="left" w:pos="1917"/>
        </w:tabs>
        <w:spacing w:before="35"/>
        <w:ind w:left="0"/>
        <w:rPr>
          <w:rFonts w:ascii="Times New Roman" w:hAnsi="Times New Roman"/>
          <w:u w:val="single"/>
        </w:rPr>
      </w:pPr>
      <w:r w:rsidRPr="00A528A6">
        <w:t>Ідентифікаційний код</w:t>
      </w:r>
      <w:r w:rsidRPr="00A528A6">
        <w:rPr>
          <w:spacing w:val="-14"/>
        </w:rPr>
        <w:t xml:space="preserve"> </w:t>
      </w:r>
      <w:r w:rsidRPr="00A528A6">
        <w:t>за</w:t>
      </w:r>
      <w:r w:rsidRPr="00A528A6">
        <w:rPr>
          <w:spacing w:val="-7"/>
        </w:rPr>
        <w:t xml:space="preserve"> </w:t>
      </w:r>
      <w:r w:rsidRPr="00A528A6">
        <w:t xml:space="preserve">ЄДРПОУ: </w:t>
      </w:r>
      <w:r w:rsidRPr="00A528A6">
        <w:rPr>
          <w:spacing w:val="1"/>
        </w:rPr>
        <w:t xml:space="preserve"> </w:t>
      </w:r>
      <w:r w:rsidRPr="00A528A6">
        <w:rPr>
          <w:rFonts w:ascii="Times New Roman" w:hAnsi="Times New Roman"/>
          <w:w w:val="99"/>
          <w:u w:val="single"/>
        </w:rPr>
        <w:t xml:space="preserve"> </w:t>
      </w:r>
      <w:r w:rsidRPr="00A528A6">
        <w:rPr>
          <w:rFonts w:ascii="Times New Roman" w:hAnsi="Times New Roman"/>
          <w:u w:val="single"/>
        </w:rPr>
        <w:tab/>
      </w:r>
      <w:r w:rsidRPr="00A528A6">
        <w:rPr>
          <w:rFonts w:ascii="Times New Roman" w:hAnsi="Times New Roman"/>
          <w:u w:val="single"/>
        </w:rPr>
        <w:tab/>
      </w:r>
    </w:p>
    <w:p w:rsidR="00802349" w:rsidRPr="00A528A6" w:rsidRDefault="00802349" w:rsidP="00802349">
      <w:pPr>
        <w:pStyle w:val="a3"/>
        <w:tabs>
          <w:tab w:val="left" w:pos="1946"/>
          <w:tab w:val="left" w:pos="4095"/>
          <w:tab w:val="left" w:pos="4608"/>
        </w:tabs>
        <w:spacing w:before="38"/>
        <w:ind w:left="0"/>
        <w:rPr>
          <w:rFonts w:ascii="Times New Roman" w:hAnsi="Times New Roman"/>
        </w:rPr>
      </w:pPr>
      <w:r w:rsidRPr="00A528A6">
        <w:t xml:space="preserve">п/р </w:t>
      </w:r>
      <w:r w:rsidRPr="00A528A6">
        <w:rPr>
          <w:rFonts w:ascii="Times New Roman" w:hAnsi="Times New Roman"/>
          <w:w w:val="99"/>
          <w:u w:val="single"/>
        </w:rPr>
        <w:t xml:space="preserve"> </w:t>
      </w:r>
      <w:r w:rsidRPr="00A528A6">
        <w:rPr>
          <w:rFonts w:ascii="Times New Roman" w:hAnsi="Times New Roman"/>
          <w:u w:val="single"/>
        </w:rPr>
        <w:tab/>
      </w:r>
    </w:p>
    <w:p w:rsidR="00802349" w:rsidRPr="00A528A6" w:rsidRDefault="00802349" w:rsidP="00802349">
      <w:pPr>
        <w:pStyle w:val="a3"/>
        <w:ind w:left="0"/>
        <w:jc w:val="both"/>
      </w:pPr>
      <w:r w:rsidRPr="00A528A6">
        <w:t>в</w:t>
      </w:r>
      <w:r>
        <w:t>ідкритий</w:t>
      </w:r>
      <w:r w:rsidRPr="00A528A6">
        <w:t xml:space="preserve"> </w:t>
      </w:r>
      <w:r>
        <w:t xml:space="preserve">в </w:t>
      </w:r>
      <w:r w:rsidRPr="00A528A6">
        <w:t>АТ «ТАСКОМБАНК»</w:t>
      </w:r>
    </w:p>
    <w:p w:rsidR="00802349" w:rsidRPr="00A528A6" w:rsidRDefault="00802349" w:rsidP="00802349">
      <w:pPr>
        <w:pStyle w:val="a3"/>
        <w:spacing w:before="37"/>
        <w:ind w:left="0"/>
        <w:jc w:val="both"/>
      </w:pPr>
      <w:r w:rsidRPr="00A528A6">
        <w:t>Код Банку 339500</w:t>
      </w:r>
    </w:p>
    <w:p w:rsidR="00802349" w:rsidRPr="00EF4EE9" w:rsidRDefault="00802349" w:rsidP="00802349">
      <w:pPr>
        <w:pStyle w:val="a3"/>
        <w:ind w:left="0"/>
      </w:pPr>
    </w:p>
    <w:p w:rsidR="00802349" w:rsidRPr="00EF4EE9" w:rsidRDefault="00802349" w:rsidP="00802349">
      <w:pPr>
        <w:pStyle w:val="a3"/>
        <w:ind w:left="0"/>
        <w:rPr>
          <w:b/>
        </w:rPr>
      </w:pPr>
      <w:r w:rsidRPr="00EF4EE9">
        <w:rPr>
          <w:b/>
        </w:rPr>
        <w:t>Банк:</w:t>
      </w:r>
    </w:p>
    <w:p w:rsidR="00802349" w:rsidRPr="00A528A6" w:rsidRDefault="00802349" w:rsidP="00802349">
      <w:pPr>
        <w:pStyle w:val="a3"/>
        <w:spacing w:before="38"/>
        <w:ind w:left="0"/>
      </w:pPr>
      <w:r w:rsidRPr="00A528A6">
        <w:t>АКЦІОНЕРНЕ ТОВАРИСТВО «ТАСКОМБАНК»</w:t>
      </w:r>
    </w:p>
    <w:p w:rsidR="00802349" w:rsidRDefault="00802349" w:rsidP="00802349">
      <w:pPr>
        <w:pStyle w:val="a3"/>
        <w:tabs>
          <w:tab w:val="left" w:pos="644"/>
        </w:tabs>
        <w:spacing w:before="100"/>
        <w:ind w:left="0"/>
        <w:rPr>
          <w:rFonts w:ascii="Times New Roman" w:hAnsi="Times New Roman"/>
          <w:u w:val="single"/>
        </w:rPr>
      </w:pPr>
    </w:p>
    <w:p w:rsidR="00802349" w:rsidRPr="00A54DD9" w:rsidRDefault="00802349" w:rsidP="00802349">
      <w:pPr>
        <w:pStyle w:val="a3"/>
        <w:tabs>
          <w:tab w:val="left" w:pos="644"/>
        </w:tabs>
        <w:spacing w:before="100"/>
        <w:ind w:left="0"/>
      </w:pPr>
      <w:r w:rsidRPr="00A528A6">
        <w:rPr>
          <w:rFonts w:ascii="Times New Roman" w:hAnsi="Times New Roman"/>
          <w:u w:val="single"/>
        </w:rPr>
        <w:tab/>
      </w:r>
      <w:r w:rsidRPr="00A528A6">
        <w:rPr>
          <w:rFonts w:ascii="Times New Roman" w:hAnsi="Times New Roman"/>
          <w:spacing w:val="-25"/>
        </w:rPr>
        <w:t xml:space="preserve"> </w:t>
      </w:r>
      <w:r w:rsidRPr="00A528A6">
        <w:t>(посада)</w:t>
      </w:r>
    </w:p>
    <w:p w:rsidR="00802349" w:rsidRDefault="00802349" w:rsidP="00802349">
      <w:pPr>
        <w:pStyle w:val="a3"/>
        <w:tabs>
          <w:tab w:val="left" w:pos="7788"/>
        </w:tabs>
        <w:spacing w:before="73" w:line="278" w:lineRule="auto"/>
        <w:ind w:left="0"/>
      </w:pPr>
      <w:r w:rsidRPr="00A528A6">
        <w:t>Підпис:</w:t>
      </w:r>
      <w:r w:rsidRPr="00A528A6">
        <w:rPr>
          <w:u w:val="single"/>
        </w:rPr>
        <w:t xml:space="preserve"> </w:t>
      </w:r>
      <w:r w:rsidRPr="00A528A6">
        <w:rPr>
          <w:u w:val="single"/>
        </w:rPr>
        <w:tab/>
      </w:r>
      <w:r w:rsidRPr="00A528A6">
        <w:t>/П.І.Б./</w:t>
      </w:r>
    </w:p>
    <w:p w:rsidR="00622D0B" w:rsidRDefault="00622D0B" w:rsidP="000A38A2">
      <w:pPr>
        <w:pStyle w:val="a3"/>
        <w:ind w:left="0"/>
        <w:rPr>
          <w:sz w:val="24"/>
        </w:rPr>
      </w:pPr>
    </w:p>
    <w:p w:rsidR="00622D0B" w:rsidRDefault="00622D0B" w:rsidP="000A38A2">
      <w:pPr>
        <w:pStyle w:val="a3"/>
        <w:ind w:left="0"/>
        <w:rPr>
          <w:sz w:val="24"/>
        </w:rPr>
      </w:pPr>
    </w:p>
    <w:p w:rsidR="00622D0B" w:rsidRDefault="00622D0B" w:rsidP="000A38A2">
      <w:pPr>
        <w:pStyle w:val="a3"/>
        <w:ind w:left="0"/>
        <w:rPr>
          <w:sz w:val="24"/>
        </w:rPr>
      </w:pPr>
    </w:p>
    <w:p w:rsidR="00622D0B" w:rsidRDefault="00622D0B" w:rsidP="000A38A2">
      <w:pPr>
        <w:pStyle w:val="a3"/>
        <w:spacing w:before="6"/>
        <w:ind w:left="0"/>
        <w:rPr>
          <w:sz w:val="21"/>
        </w:rPr>
      </w:pPr>
    </w:p>
    <w:p w:rsidR="00622D0B" w:rsidRDefault="00622D0B" w:rsidP="000A38A2">
      <w:pPr>
        <w:jc w:val="right"/>
        <w:rPr>
          <w:rFonts w:ascii="Arial"/>
          <w:sz w:val="18"/>
        </w:rPr>
      </w:pPr>
    </w:p>
    <w:sectPr w:rsidR="00622D0B" w:rsidSect="009E69D1">
      <w:footerReference w:type="default" r:id="rId10"/>
      <w:pgSz w:w="11930" w:h="16870"/>
      <w:pgMar w:top="480" w:right="590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A5E" w:rsidRDefault="006F4A5E" w:rsidP="00802349">
      <w:r>
        <w:separator/>
      </w:r>
    </w:p>
  </w:endnote>
  <w:endnote w:type="continuationSeparator" w:id="0">
    <w:p w:rsidR="006F4A5E" w:rsidRDefault="006F4A5E" w:rsidP="0080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442264834"/>
      <w:docPartObj>
        <w:docPartGallery w:val="Page Numbers (Bottom of Page)"/>
        <w:docPartUnique/>
      </w:docPartObj>
    </w:sdtPr>
    <w:sdtEndPr/>
    <w:sdtContent>
      <w:p w:rsidR="00802349" w:rsidRPr="00802349" w:rsidRDefault="00802349">
        <w:pPr>
          <w:pStyle w:val="a9"/>
          <w:jc w:val="right"/>
          <w:rPr>
            <w:sz w:val="20"/>
            <w:szCs w:val="20"/>
          </w:rPr>
        </w:pPr>
        <w:r w:rsidRPr="00802349">
          <w:rPr>
            <w:sz w:val="20"/>
            <w:szCs w:val="20"/>
          </w:rPr>
          <w:fldChar w:fldCharType="begin"/>
        </w:r>
        <w:r w:rsidRPr="00802349">
          <w:rPr>
            <w:sz w:val="20"/>
            <w:szCs w:val="20"/>
          </w:rPr>
          <w:instrText>PAGE   \* MERGEFORMAT</w:instrText>
        </w:r>
        <w:r w:rsidRPr="00802349">
          <w:rPr>
            <w:sz w:val="20"/>
            <w:szCs w:val="20"/>
          </w:rPr>
          <w:fldChar w:fldCharType="separate"/>
        </w:r>
        <w:r w:rsidR="00AB048B" w:rsidRPr="00AB048B">
          <w:rPr>
            <w:noProof/>
            <w:sz w:val="20"/>
            <w:szCs w:val="20"/>
            <w:lang w:val="ru-RU"/>
          </w:rPr>
          <w:t>1</w:t>
        </w:r>
        <w:r w:rsidRPr="00802349">
          <w:rPr>
            <w:sz w:val="20"/>
            <w:szCs w:val="20"/>
          </w:rPr>
          <w:fldChar w:fldCharType="end"/>
        </w:r>
      </w:p>
    </w:sdtContent>
  </w:sdt>
  <w:p w:rsidR="00802349" w:rsidRDefault="008023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A5E" w:rsidRDefault="006F4A5E" w:rsidP="00802349">
      <w:r>
        <w:separator/>
      </w:r>
    </w:p>
  </w:footnote>
  <w:footnote w:type="continuationSeparator" w:id="0">
    <w:p w:rsidR="006F4A5E" w:rsidRDefault="006F4A5E" w:rsidP="00802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4628A"/>
    <w:multiLevelType w:val="multilevel"/>
    <w:tmpl w:val="CCAA20BE"/>
    <w:lvl w:ilvl="0">
      <w:start w:val="1"/>
      <w:numFmt w:val="decimal"/>
      <w:lvlText w:val="%1."/>
      <w:lvlJc w:val="left"/>
      <w:pPr>
        <w:ind w:left="381" w:hanging="281"/>
        <w:jc w:val="left"/>
      </w:pPr>
      <w:rPr>
        <w:rFonts w:ascii="Verdana" w:eastAsia="Verdana" w:hAnsi="Verdana" w:cs="Verdana" w:hint="default"/>
        <w:b/>
        <w:bCs/>
        <w:w w:val="99"/>
        <w:sz w:val="20"/>
        <w:szCs w:val="20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0" w:hanging="512"/>
        <w:jc w:val="left"/>
      </w:pPr>
      <w:rPr>
        <w:rFonts w:ascii="Verdana" w:eastAsia="Verdana" w:hAnsi="Verdana" w:cs="Verdana" w:hint="default"/>
        <w:b w:val="0"/>
        <w:bCs/>
        <w:i w:val="0"/>
        <w:spacing w:val="-1"/>
        <w:w w:val="99"/>
        <w:sz w:val="20"/>
        <w:szCs w:val="20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811" w:hanging="711"/>
        <w:jc w:val="left"/>
      </w:pPr>
      <w:rPr>
        <w:rFonts w:ascii="Verdana" w:eastAsia="Verdana" w:hAnsi="Verdana" w:cs="Verdana" w:hint="default"/>
        <w:b w:val="0"/>
        <w:bCs/>
        <w:spacing w:val="-1"/>
        <w:w w:val="99"/>
        <w:sz w:val="20"/>
        <w:szCs w:val="20"/>
        <w:lang w:val="uk-UA" w:eastAsia="uk-UA" w:bidi="uk-UA"/>
      </w:rPr>
    </w:lvl>
    <w:lvl w:ilvl="3">
      <w:numFmt w:val="bullet"/>
      <w:lvlText w:val="•"/>
      <w:lvlJc w:val="left"/>
      <w:pPr>
        <w:ind w:left="820" w:hanging="71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272" w:hanging="71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724" w:hanging="71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176" w:hanging="71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628" w:hanging="71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81" w:hanging="711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0B"/>
    <w:rsid w:val="000A38A2"/>
    <w:rsid w:val="000E6943"/>
    <w:rsid w:val="00622D0B"/>
    <w:rsid w:val="00644979"/>
    <w:rsid w:val="006F4A5E"/>
    <w:rsid w:val="00802349"/>
    <w:rsid w:val="0088517C"/>
    <w:rsid w:val="009E69D1"/>
    <w:rsid w:val="00A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uk-UA" w:eastAsia="uk-UA" w:bidi="uk-UA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3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8A2"/>
    <w:rPr>
      <w:rFonts w:ascii="Tahoma" w:eastAsia="Verdana" w:hAnsi="Tahoma" w:cs="Tahoma"/>
      <w:sz w:val="16"/>
      <w:szCs w:val="16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8023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349"/>
    <w:rPr>
      <w:rFonts w:ascii="Verdana" w:eastAsia="Verdana" w:hAnsi="Verdana" w:cs="Verdana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8023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349"/>
    <w:rPr>
      <w:rFonts w:ascii="Verdana" w:eastAsia="Verdana" w:hAnsi="Verdana" w:cs="Verdana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uk-UA" w:eastAsia="uk-UA" w:bidi="uk-UA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A38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8A2"/>
    <w:rPr>
      <w:rFonts w:ascii="Tahoma" w:eastAsia="Verdana" w:hAnsi="Tahoma" w:cs="Tahoma"/>
      <w:sz w:val="16"/>
      <w:szCs w:val="16"/>
      <w:lang w:val="uk-UA" w:eastAsia="uk-UA" w:bidi="uk-UA"/>
    </w:rPr>
  </w:style>
  <w:style w:type="paragraph" w:styleId="a7">
    <w:name w:val="header"/>
    <w:basedOn w:val="a"/>
    <w:link w:val="a8"/>
    <w:uiPriority w:val="99"/>
    <w:unhideWhenUsed/>
    <w:rsid w:val="008023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2349"/>
    <w:rPr>
      <w:rFonts w:ascii="Verdana" w:eastAsia="Verdana" w:hAnsi="Verdana" w:cs="Verdana"/>
      <w:lang w:val="uk-UA" w:eastAsia="uk-UA" w:bidi="uk-UA"/>
    </w:rPr>
  </w:style>
  <w:style w:type="paragraph" w:styleId="a9">
    <w:name w:val="footer"/>
    <w:basedOn w:val="a"/>
    <w:link w:val="aa"/>
    <w:uiPriority w:val="99"/>
    <w:unhideWhenUsed/>
    <w:rsid w:val="008023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2349"/>
    <w:rPr>
      <w:rFonts w:ascii="Verdana" w:eastAsia="Verdana" w:hAnsi="Verdana" w:cs="Verdana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scombank.com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555EC77B</Template>
  <TotalTime>0</TotalTime>
  <Pages>2</Pages>
  <Words>717</Words>
  <Characters>4090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TAScombank</Company>
  <LinksUpToDate>false</LinksUpToDate>
  <CharactersWithSpaces>4798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 http://www.fast-report.com</dc:creator>
  <cp:lastModifiedBy>Смоляк Микита Євгенійович</cp:lastModifiedBy>
  <cp:revision>2</cp:revision>
  <dcterms:created xsi:type="dcterms:W3CDTF">2019-07-24T07:35:00Z</dcterms:created>
  <dcterms:modified xsi:type="dcterms:W3CDTF">2019-07-24T07:35:00Z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2019-03-13T00:00:00Z</vt:filetime>
  </property>
</Properties>
</file>